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AC24" w14:textId="44E774F0" w:rsidR="00EF55D3" w:rsidRPr="008758B2" w:rsidRDefault="00462E8B" w:rsidP="00CF525D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</w:p>
    <w:p w14:paraId="0ABA1EE0" w14:textId="5117E60E" w:rsidR="00462E8B" w:rsidRPr="008758B2" w:rsidRDefault="00EF55D3" w:rsidP="00462E8B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Приложение № 2</w:t>
      </w:r>
    </w:p>
    <w:p w14:paraId="3A7A6617" w14:textId="77777777" w:rsidR="00AC30AB" w:rsidRPr="008758B2" w:rsidRDefault="00AC30AB" w:rsidP="00AC30AB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674F1ECB" w14:textId="7BB3C430" w:rsidR="00AC30AB" w:rsidRPr="008758B2" w:rsidRDefault="00AC30AB" w:rsidP="00AC30AB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  <w:lang w:val="ru-RU"/>
        </w:rPr>
      </w:pPr>
      <w:r w:rsidRPr="008758B2">
        <w:rPr>
          <w:rFonts w:ascii="Segoe UI" w:hAnsi="Segoe UI" w:cs="Segoe UI"/>
          <w:b/>
          <w:bCs/>
          <w:sz w:val="20"/>
          <w:szCs w:val="20"/>
          <w:lang w:val="ru-RU"/>
        </w:rPr>
        <w:t>Согласие на сбор и обработку персональных данных физического лица и иных сведений (с даты его подписания и до дня отзыва в письменной форме)</w:t>
      </w:r>
    </w:p>
    <w:p w14:paraId="615D321A" w14:textId="77777777" w:rsidR="00AC30AB" w:rsidRPr="008758B2" w:rsidRDefault="00AC30AB" w:rsidP="00AC30AB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3FD0B7DB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452A147D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>Настоящим Согласием на сбор и обработку персональных данных физического лица и иных сведений (далее – Согласие) Клиент (в том числе, если применимо, в отношении несовершеннолетних детей, представляемых Клиентом на правах законного представителя) и/или представитель Клиента (далее совместно – Клиент), предоставляет(-ют):</w:t>
      </w:r>
    </w:p>
    <w:p w14:paraId="7A60E7A2" w14:textId="6D1A6648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</w:rPr>
        <w:t>I</w:t>
      </w:r>
      <w:r w:rsidRPr="008758B2">
        <w:rPr>
          <w:rFonts w:ascii="Segoe UI" w:hAnsi="Segoe UI" w:cs="Segoe UI"/>
          <w:sz w:val="20"/>
          <w:szCs w:val="20"/>
          <w:lang w:val="ru-RU"/>
        </w:rPr>
        <w:t>. АО "</w:t>
      </w:r>
      <w:r w:rsidR="005C34B9" w:rsidRPr="008758B2">
        <w:rPr>
          <w:rFonts w:ascii="Segoe UI" w:hAnsi="Segoe UI" w:cs="Segoe UI"/>
          <w:sz w:val="20"/>
          <w:szCs w:val="20"/>
          <w:lang w:val="ru-RU" w:eastAsia="ru-RU"/>
        </w:rPr>
        <w:t xml:space="preserve"> </w:t>
      </w:r>
      <w:r w:rsidR="005C34B9" w:rsidRPr="008758B2">
        <w:rPr>
          <w:rFonts w:ascii="Segoe UI" w:hAnsi="Segoe UI" w:cs="Segoe UI"/>
          <w:sz w:val="20"/>
          <w:szCs w:val="20"/>
          <w:lang w:eastAsia="ru-RU"/>
        </w:rPr>
        <w:t>Alatau</w:t>
      </w:r>
      <w:r w:rsidR="005C34B9" w:rsidRPr="008758B2">
        <w:rPr>
          <w:rFonts w:ascii="Segoe UI" w:hAnsi="Segoe UI" w:cs="Segoe UI"/>
          <w:sz w:val="20"/>
          <w:szCs w:val="20"/>
          <w:lang w:val="ru-RU" w:eastAsia="ru-RU"/>
        </w:rPr>
        <w:t xml:space="preserve"> </w:t>
      </w:r>
      <w:r w:rsidR="005C34B9" w:rsidRPr="008758B2">
        <w:rPr>
          <w:rFonts w:ascii="Segoe UI" w:hAnsi="Segoe UI" w:cs="Segoe UI"/>
          <w:sz w:val="20"/>
          <w:szCs w:val="20"/>
          <w:lang w:eastAsia="ru-RU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</w:rPr>
        <w:t>Invest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", БИН 041240002875 (далее – Брокер) и компаниям Группы </w:t>
      </w:r>
      <w:r w:rsidR="00CD71D1" w:rsidRPr="008758B2">
        <w:rPr>
          <w:rFonts w:ascii="Segoe UI" w:hAnsi="Segoe UI" w:cs="Segoe UI"/>
          <w:bCs/>
          <w:sz w:val="20"/>
          <w:szCs w:val="20"/>
        </w:rPr>
        <w:t>Alatau</w:t>
      </w:r>
      <w:r w:rsidR="00CD71D1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CD71D1" w:rsidRPr="008758B2">
        <w:rPr>
          <w:rFonts w:ascii="Segoe UI" w:hAnsi="Segoe UI" w:cs="Segoe UI"/>
          <w:bCs/>
          <w:sz w:val="20"/>
          <w:szCs w:val="20"/>
        </w:rPr>
        <w:t>City</w:t>
      </w:r>
      <w:r w:rsidR="00CD71D1" w:rsidRPr="008758B2">
        <w:rPr>
          <w:rFonts w:ascii="Segoe UI" w:hAnsi="Segoe UI" w:cs="Segoe UI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* согласие на сбор и обработку персональных данных Клиента, а также нижеуказанных сведений/данных/информации и документов, относящихся к Клиенту (далее совместно – Сведения) без извещения Клиента:</w:t>
      </w:r>
    </w:p>
    <w:p w14:paraId="72A32517" w14:textId="702C5E6C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1) для целей заключения и исполнения договоров оказания услуг Брокером и/или компаниями Группы </w:t>
      </w:r>
      <w:r w:rsidR="00CD71D1" w:rsidRPr="008758B2">
        <w:rPr>
          <w:rFonts w:ascii="Segoe UI" w:hAnsi="Segoe UI" w:cs="Segoe UI"/>
          <w:bCs/>
          <w:sz w:val="20"/>
          <w:szCs w:val="20"/>
        </w:rPr>
        <w:t>Alatau</w:t>
      </w:r>
      <w:r w:rsidR="00CD71D1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CD71D1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, защиты интересов Брокера и/или компаний Группы </w:t>
      </w:r>
      <w:r w:rsidR="00CD71D1" w:rsidRPr="008758B2">
        <w:rPr>
          <w:rFonts w:ascii="Segoe UI" w:hAnsi="Segoe UI" w:cs="Segoe UI"/>
          <w:bCs/>
          <w:sz w:val="20"/>
          <w:szCs w:val="20"/>
        </w:rPr>
        <w:t>Alatau</w:t>
      </w:r>
      <w:r w:rsidR="00CD71D1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CD71D1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>, а также исполнения требований законодательства Республики Казахстан: фамилия, имя, отчество (при наличии), дата рождения и ИИН Клиента; электронные/сканированные копии документов, удостоверяющих личность Клиента (и/или реквизиты таких документов); информация о резидентстве Клиента; данные о месте жительства (постоянной и временной регистрации, фактическом адресе проживания) Клиента; о цели установления деловых отношений, а также иных данных, указанных в Согласии и/или соответствующих договорах;</w:t>
      </w:r>
    </w:p>
    <w:p w14:paraId="77D2CB47" w14:textId="3DFC31E2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2) для целей идентификации/аутентификации/авторизации Клиента, в том числе в системах удаленного доступа и/или иных электронных ресурсах Брокера и/или компаний Группы </w:t>
      </w:r>
      <w:r w:rsidR="00CD71D1" w:rsidRPr="008758B2">
        <w:rPr>
          <w:rFonts w:ascii="Segoe UI" w:hAnsi="Segoe UI" w:cs="Segoe UI"/>
          <w:bCs/>
          <w:sz w:val="20"/>
          <w:szCs w:val="20"/>
        </w:rPr>
        <w:t>Alatau</w:t>
      </w:r>
      <w:r w:rsidR="00CD71D1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CD71D1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, включая онлайн-платформы, мобильные приложения и другие (далее – Системы), и обеспечения беспрерывности оказания услуг/предоставления сервисов (включая продолжение пользовательской сессии при переходе между различными сервисами/ресурсами/Системами), а также обмена информацией и поддержания связи: биометрические данные (включая дактилоскопические данные); фото- и видеоизображение; цифровые слепки голоса и записи разговоров; логин/идентификатор/код Клиента; данные регистрационного свидетельства; данные об устройствах Клиента, посредством которых осуществляется доступ к Системам (имена/ идентификаторы компьютеров, планшетов, смартфонов и прочих устройств, </w:t>
      </w:r>
      <w:r w:rsidRPr="008758B2">
        <w:rPr>
          <w:rFonts w:ascii="Segoe UI" w:hAnsi="Segoe UI" w:cs="Segoe UI"/>
          <w:sz w:val="20"/>
          <w:szCs w:val="20"/>
        </w:rPr>
        <w:t>IP</w:t>
      </w:r>
      <w:r w:rsidRPr="008758B2">
        <w:rPr>
          <w:rFonts w:ascii="Segoe UI" w:hAnsi="Segoe UI" w:cs="Segoe UI"/>
          <w:sz w:val="20"/>
          <w:szCs w:val="20"/>
          <w:lang w:val="ru-RU"/>
        </w:rPr>
        <w:t>-адреса и прочее), номера мобильных телефонов, адреса электронной почты, а также прочих данных клиентского профиля (анкетных данных), включая указанные в иных пунктах Согласия;</w:t>
      </w:r>
    </w:p>
    <w:p w14:paraId="6CCD6098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>3) для целей оценки платежеспособности и благонадежности Клиента: сведения об источнике доходов, сведения о лицевых счетах, открытых для учета ценных бумаг и/или иных финансовых инструментов, принадлежащих Клиенту; данные об образовании и трудовой деятельности; данные о семейном положении, включая наличие несовершеннолетних детей и/или иных иждивенцев; любых сведений о Клиенте, хранящихся в различных государственных базах данных (далее – ГБД) и/или негосударственных базах данных юридических лиц, осуществляющих сбор и обработку информации из открытых и иных источников, в том числе на основании ранее предоставленных третьим лицам согласий Клиента на сбор и обработку персональных и иных данных, а также прочих данных, указанных в Согласии;</w:t>
      </w:r>
    </w:p>
    <w:p w14:paraId="1DFFA686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73A42D88" w14:textId="5F3FEEEA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Клиент согласен и подтверждает, что в рамках настоящего Согласия для достижения вышеуказанных целей, а также исполнения требований законодательства Республики Казахстан и/или правомерных требований государственных органов Республики Казахстан (и/или их должностных лиц) Брокер и компании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вправе при обработке Сведений использовать любые доступные технологии, осуществлять трансграничную передачу (передачу на территорию иностранных государств) Сведений, включая персональные данные Клиента , а также обмен Сведениями (передавать и получать Сведения, в том числе новую информацию с дальнейшей обработкой на условиях Согласия) с третьими лицами, включая, но ограничиваясь: компаниями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; партнерами, если последние оказывают услуги (выполняют работы/продают товары) Клиенту и/или </w:t>
      </w:r>
      <w:r w:rsidRPr="008758B2">
        <w:rPr>
          <w:rFonts w:ascii="Segoe UI" w:hAnsi="Segoe UI" w:cs="Segoe UI"/>
          <w:sz w:val="20"/>
          <w:szCs w:val="20"/>
          <w:lang w:val="ru-RU"/>
        </w:rPr>
        <w:lastRenderedPageBreak/>
        <w:t xml:space="preserve">Клиент выразил заинтересованность в их получении, аудиторскими организациями, оказывающими услуги Брокеру/компаниям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>, в соответствии с требованиями законодательства Республики Казахстан, консалтинговыми компаниями.</w:t>
      </w:r>
    </w:p>
    <w:p w14:paraId="7C73A5DA" w14:textId="2921B503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Брокер и компании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не распространяют Сведения в общедоступных источниках информации, за исключениями предусмотренными законодательством Республики Казахстан.</w:t>
      </w:r>
    </w:p>
    <w:p w14:paraId="7BAE8850" w14:textId="3AE73338" w:rsidR="00D64731" w:rsidRPr="008758B2" w:rsidRDefault="00D64731" w:rsidP="00D64731">
      <w:pPr>
        <w:tabs>
          <w:tab w:val="left" w:pos="993"/>
        </w:tabs>
        <w:ind w:firstLine="425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Согласие действует и не может быть отозвано Клиентом в течение срока действия любых отношений с Брокером и/или компаниями Группы </w:t>
      </w:r>
      <w:r w:rsidR="00314A52" w:rsidRPr="008758B2">
        <w:rPr>
          <w:rFonts w:ascii="Segoe UI" w:hAnsi="Segoe UI" w:cs="Segoe UI"/>
          <w:bCs/>
          <w:sz w:val="20"/>
          <w:szCs w:val="20"/>
        </w:rPr>
        <w:t>Alatau</w:t>
      </w:r>
      <w:r w:rsidR="00314A52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314A52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, в том числе договорных, и/или при наличии неисполненных обязательств, а также срока, в течение которого Брокер и/или компании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обязаны обрабатывать Сведения (включая хранение и предоставление) согласно требованиям законодательства Республики Казахстан, внутренних документов Брокера и/или компаний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и/или договорным обязательствам Брокера и/или компаний Группы </w:t>
      </w:r>
      <w:r w:rsidR="00AA795D" w:rsidRPr="008758B2">
        <w:rPr>
          <w:rFonts w:ascii="Segoe UI" w:hAnsi="Segoe UI" w:cs="Segoe UI"/>
          <w:bCs/>
          <w:sz w:val="20"/>
          <w:szCs w:val="20"/>
        </w:rPr>
        <w:t>Alatau</w:t>
      </w:r>
      <w:r w:rsidR="00AA795D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AA795D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>.</w:t>
      </w:r>
    </w:p>
    <w:p w14:paraId="71B06975" w14:textId="77777777" w:rsidR="00D64731" w:rsidRPr="008758B2" w:rsidRDefault="00D64731" w:rsidP="00D64731">
      <w:pPr>
        <w:spacing w:after="0" w:line="240" w:lineRule="auto"/>
        <w:jc w:val="both"/>
        <w:rPr>
          <w:rFonts w:ascii="Segoe UI" w:eastAsia="Batang" w:hAnsi="Segoe UI" w:cs="Segoe UI"/>
          <w:sz w:val="20"/>
          <w:szCs w:val="20"/>
          <w:lang w:val="ru-RU"/>
        </w:rPr>
      </w:pPr>
    </w:p>
    <w:p w14:paraId="17CAAC36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eastAsia="Batang" w:hAnsi="Segoe UI" w:cs="Segoe UI"/>
          <w:sz w:val="20"/>
          <w:szCs w:val="20"/>
        </w:rPr>
        <w:t>II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 xml:space="preserve">. Клиент предоставляет Брокеру </w:t>
      </w:r>
      <w:r w:rsidRPr="008758B2">
        <w:rPr>
          <w:rFonts w:ascii="Segoe UI" w:hAnsi="Segoe UI" w:cs="Segoe UI"/>
          <w:sz w:val="20"/>
          <w:szCs w:val="20"/>
          <w:lang w:val="ru-RU"/>
        </w:rPr>
        <w:t>согласие на сбор и обработку, в том числе, в виде трансграничной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передачи или передачи любым третьим лицам, включая Сторонние организации или иных участников рынка ценных бумаг, участвующих в исполнении д</w:t>
      </w:r>
      <w:r w:rsidRPr="008758B2">
        <w:rPr>
          <w:rFonts w:ascii="Segoe UI" w:hAnsi="Segoe UI" w:cs="Segoe UI"/>
          <w:sz w:val="20"/>
          <w:szCs w:val="20"/>
          <w:lang w:val="ru-RU"/>
        </w:rPr>
        <w:t>оговора оказания брокерских услуг и услуг номинального держания и (или) договора оказания электронных услуг (далее совместно «Договоры»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), </w:t>
      </w:r>
      <w:r w:rsidRPr="008758B2">
        <w:rPr>
          <w:rFonts w:ascii="Segoe UI" w:hAnsi="Segoe UI" w:cs="Segoe UI"/>
          <w:sz w:val="20"/>
          <w:szCs w:val="20"/>
          <w:lang w:val="ru-RU"/>
        </w:rPr>
        <w:t>и использование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персональных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данных, а также информации и документов, относящихся к Клиенту и содержащих поручения Клиента Брокеру,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предоставленных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Клиентом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в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рамках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 Д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оговоров, в том числе информацию о Клиенте, о наличии лицевого счета Клиента в системе учета Брокера и ЦД, 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 xml:space="preserve">сведений о наличии, остатках, движении активов Клиента в системе учета Брокера и ЦД, 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без извещения Клиента, для следующих целей: 1) исполнение и реализация Договоров, 2) исполнение требований </w:t>
      </w:r>
      <w:r w:rsidRPr="008758B2">
        <w:rPr>
          <w:rFonts w:ascii="Segoe UI" w:hAnsi="Segoe UI" w:cs="Segoe UI"/>
          <w:spacing w:val="1"/>
          <w:sz w:val="20"/>
          <w:szCs w:val="20"/>
          <w:lang w:val="ru-RU"/>
        </w:rPr>
        <w:t xml:space="preserve">законодательства Республики Казахстан, 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 xml:space="preserve">внутренних правил ЦД, </w:t>
      </w:r>
      <w:r w:rsidRPr="008758B2">
        <w:rPr>
          <w:rFonts w:ascii="Segoe UI" w:eastAsia="Batang" w:hAnsi="Segoe UI" w:cs="Segoe UI"/>
          <w:sz w:val="20"/>
          <w:szCs w:val="20"/>
        </w:rPr>
        <w:t>KASE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>/</w:t>
      </w:r>
      <w:r w:rsidRPr="008758B2">
        <w:rPr>
          <w:rFonts w:ascii="Segoe UI" w:eastAsia="Batang" w:hAnsi="Segoe UI" w:cs="Segoe UI"/>
          <w:sz w:val="20"/>
          <w:szCs w:val="20"/>
        </w:rPr>
        <w:t>AIX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>/</w:t>
      </w:r>
      <w:r w:rsidRPr="008758B2">
        <w:rPr>
          <w:rFonts w:ascii="Segoe UI" w:eastAsia="Batang" w:hAnsi="Segoe UI" w:cs="Segoe UI"/>
          <w:sz w:val="20"/>
          <w:szCs w:val="20"/>
        </w:rPr>
        <w:t>AIX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 xml:space="preserve"> </w:t>
      </w:r>
      <w:r w:rsidRPr="008758B2">
        <w:rPr>
          <w:rFonts w:ascii="Segoe UI" w:eastAsia="Batang" w:hAnsi="Segoe UI" w:cs="Segoe UI"/>
          <w:sz w:val="20"/>
          <w:szCs w:val="20"/>
        </w:rPr>
        <w:t>CSD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 xml:space="preserve">, иных Сторонних организаций, 3) проведения Брокером мероприятий по взысканию задолженности Клиента по договору </w:t>
      </w:r>
      <w:r w:rsidRPr="008758B2">
        <w:rPr>
          <w:rFonts w:ascii="Segoe UI" w:hAnsi="Segoe UI" w:cs="Segoe UI"/>
          <w:sz w:val="20"/>
          <w:szCs w:val="20"/>
          <w:lang w:val="ru-RU"/>
        </w:rPr>
        <w:t>оказания брокерских услуг и услуг номинального держания</w:t>
      </w:r>
      <w:r w:rsidRPr="008758B2">
        <w:rPr>
          <w:rFonts w:ascii="Segoe UI" w:eastAsia="Batang" w:hAnsi="Segoe UI" w:cs="Segoe UI"/>
          <w:sz w:val="20"/>
          <w:szCs w:val="20"/>
          <w:lang w:val="ru-RU"/>
        </w:rPr>
        <w:t>, 4) по любым спорам в рамках досудебных процедур, судебных процессов, исполнительного производства.</w:t>
      </w:r>
    </w:p>
    <w:p w14:paraId="553D4D16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2BC32B0C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>Настоящее Согласие является неотъемлемой частью договора оказания брокерских услуг и услуг номинального держания, подписанного Клиентом (самостоятельно либо через представителя). Во избежание сомнений и разногласий – договор оказания брокерских услуг и услуг номинального держания и услуг номинального держания и настоящее Согласие составляют единый документ.</w:t>
      </w:r>
    </w:p>
    <w:p w14:paraId="79572DF8" w14:textId="77777777" w:rsidR="00D64731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73DB7893" w14:textId="3BBAD01F" w:rsidR="00AC30AB" w:rsidRPr="008758B2" w:rsidRDefault="00D64731" w:rsidP="00D64731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 xml:space="preserve">* Группу </w:t>
      </w:r>
      <w:r w:rsidR="00341F0E" w:rsidRPr="008758B2">
        <w:rPr>
          <w:rFonts w:ascii="Segoe UI" w:hAnsi="Segoe UI" w:cs="Segoe UI"/>
          <w:bCs/>
          <w:sz w:val="20"/>
          <w:szCs w:val="20"/>
        </w:rPr>
        <w:t>Alatau</w:t>
      </w:r>
      <w:r w:rsidR="00341F0E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341F0E" w:rsidRPr="008758B2">
        <w:rPr>
          <w:rFonts w:ascii="Segoe UI" w:hAnsi="Segoe UI" w:cs="Segoe UI"/>
          <w:bCs/>
          <w:sz w:val="20"/>
          <w:szCs w:val="20"/>
        </w:rPr>
        <w:t>City</w:t>
      </w:r>
      <w:r w:rsidRPr="008758B2">
        <w:rPr>
          <w:rFonts w:ascii="Segoe UI" w:hAnsi="Segoe UI" w:cs="Segoe UI"/>
          <w:sz w:val="20"/>
          <w:szCs w:val="20"/>
          <w:lang w:val="ru-RU"/>
        </w:rPr>
        <w:t xml:space="preserve"> составляют компании</w:t>
      </w:r>
      <w:r w:rsidR="005525F2" w:rsidRPr="008758B2">
        <w:rPr>
          <w:rFonts w:ascii="Segoe UI" w:hAnsi="Segoe UI" w:cs="Segoe UI"/>
          <w:sz w:val="20"/>
          <w:szCs w:val="20"/>
          <w:lang w:val="ru-RU"/>
        </w:rPr>
        <w:t xml:space="preserve">, входящие в </w:t>
      </w:r>
      <w:r w:rsidR="00341F0E" w:rsidRPr="008758B2">
        <w:rPr>
          <w:rFonts w:ascii="Segoe UI" w:hAnsi="Segoe UI" w:cs="Segoe UI"/>
          <w:sz w:val="20"/>
          <w:szCs w:val="20"/>
          <w:lang w:val="ru-RU"/>
        </w:rPr>
        <w:t>группу АО "</w:t>
      </w:r>
      <w:r w:rsidR="00341F0E" w:rsidRPr="008758B2">
        <w:rPr>
          <w:rFonts w:ascii="Segoe UI" w:hAnsi="Segoe UI" w:cs="Segoe UI"/>
          <w:bCs/>
          <w:sz w:val="20"/>
          <w:szCs w:val="20"/>
        </w:rPr>
        <w:t>Alatau</w:t>
      </w:r>
      <w:r w:rsidR="00341F0E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341F0E" w:rsidRPr="008758B2">
        <w:rPr>
          <w:rFonts w:ascii="Segoe UI" w:hAnsi="Segoe UI" w:cs="Segoe UI"/>
          <w:bCs/>
          <w:sz w:val="20"/>
          <w:szCs w:val="20"/>
        </w:rPr>
        <w:t>City</w:t>
      </w:r>
      <w:r w:rsidR="00341F0E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341F0E" w:rsidRPr="008758B2">
        <w:rPr>
          <w:rFonts w:ascii="Segoe UI" w:hAnsi="Segoe UI" w:cs="Segoe UI"/>
          <w:bCs/>
          <w:sz w:val="20"/>
          <w:szCs w:val="20"/>
        </w:rPr>
        <w:t>Bank</w:t>
      </w:r>
      <w:r w:rsidR="00341F0E" w:rsidRPr="008758B2">
        <w:rPr>
          <w:rFonts w:ascii="Segoe UI" w:hAnsi="Segoe UI" w:cs="Segoe UI"/>
          <w:sz w:val="20"/>
          <w:szCs w:val="20"/>
          <w:lang w:val="ru-RU"/>
        </w:rPr>
        <w:t>"</w:t>
      </w:r>
      <w:r w:rsidR="000D66EA" w:rsidRPr="008758B2">
        <w:rPr>
          <w:rFonts w:ascii="Segoe UI" w:hAnsi="Segoe UI" w:cs="Segoe UI"/>
          <w:sz w:val="20"/>
          <w:szCs w:val="20"/>
          <w:lang w:val="ru-RU"/>
        </w:rPr>
        <w:t>, и указанные на корпоративном сайте АО "</w:t>
      </w:r>
      <w:r w:rsidR="000D66EA" w:rsidRPr="008758B2">
        <w:rPr>
          <w:rFonts w:ascii="Segoe UI" w:hAnsi="Segoe UI" w:cs="Segoe UI"/>
          <w:bCs/>
          <w:sz w:val="20"/>
          <w:szCs w:val="20"/>
        </w:rPr>
        <w:t>Alatau</w:t>
      </w:r>
      <w:r w:rsidR="000D66EA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0D66EA" w:rsidRPr="008758B2">
        <w:rPr>
          <w:rFonts w:ascii="Segoe UI" w:hAnsi="Segoe UI" w:cs="Segoe UI"/>
          <w:bCs/>
          <w:sz w:val="20"/>
          <w:szCs w:val="20"/>
        </w:rPr>
        <w:t>City</w:t>
      </w:r>
      <w:r w:rsidR="000D66EA" w:rsidRPr="008758B2">
        <w:rPr>
          <w:rFonts w:ascii="Segoe UI" w:hAnsi="Segoe UI" w:cs="Segoe UI"/>
          <w:bCs/>
          <w:sz w:val="20"/>
          <w:szCs w:val="20"/>
          <w:lang w:val="ru-RU"/>
        </w:rPr>
        <w:t xml:space="preserve"> </w:t>
      </w:r>
      <w:r w:rsidR="000D66EA" w:rsidRPr="008758B2">
        <w:rPr>
          <w:rFonts w:ascii="Segoe UI" w:hAnsi="Segoe UI" w:cs="Segoe UI"/>
          <w:bCs/>
          <w:sz w:val="20"/>
          <w:szCs w:val="20"/>
        </w:rPr>
        <w:t>Bank</w:t>
      </w:r>
      <w:r w:rsidR="000D66EA" w:rsidRPr="008758B2">
        <w:rPr>
          <w:rFonts w:ascii="Segoe UI" w:hAnsi="Segoe UI" w:cs="Segoe UI"/>
          <w:sz w:val="20"/>
          <w:szCs w:val="20"/>
          <w:lang w:val="ru-RU"/>
        </w:rPr>
        <w:t>"</w:t>
      </w:r>
      <w:r w:rsidR="00B1214A" w:rsidRPr="008758B2">
        <w:rPr>
          <w:rFonts w:ascii="Segoe UI" w:hAnsi="Segoe UI" w:cs="Segoe UI"/>
          <w:sz w:val="20"/>
          <w:szCs w:val="20"/>
          <w:lang w:val="ru-RU"/>
        </w:rPr>
        <w:t xml:space="preserve"> </w:t>
      </w:r>
      <w:r w:rsidRPr="008758B2">
        <w:rPr>
          <w:rFonts w:ascii="Segoe UI" w:hAnsi="Segoe UI" w:cs="Segoe UI"/>
          <w:sz w:val="20"/>
          <w:szCs w:val="20"/>
          <w:lang w:val="ru-RU"/>
        </w:rPr>
        <w:t>(</w:t>
      </w:r>
      <w:r w:rsidRPr="008758B2">
        <w:rPr>
          <w:rFonts w:ascii="Segoe UI" w:hAnsi="Segoe UI" w:cs="Segoe UI"/>
          <w:sz w:val="20"/>
          <w:szCs w:val="20"/>
        </w:rPr>
        <w:t>www</w:t>
      </w:r>
      <w:r w:rsidRPr="008758B2">
        <w:rPr>
          <w:rFonts w:ascii="Segoe UI" w:hAnsi="Segoe UI" w:cs="Segoe UI"/>
          <w:sz w:val="20"/>
          <w:szCs w:val="20"/>
          <w:lang w:val="ru-RU"/>
        </w:rPr>
        <w:t>.</w:t>
      </w:r>
      <w:proofErr w:type="spellStart"/>
      <w:r w:rsidR="00B1214A" w:rsidRPr="008758B2">
        <w:rPr>
          <w:rFonts w:ascii="Segoe UI" w:hAnsi="Segoe UI" w:cs="Segoe UI"/>
          <w:sz w:val="20"/>
          <w:szCs w:val="20"/>
        </w:rPr>
        <w:t>alataucitybank</w:t>
      </w:r>
      <w:proofErr w:type="spellEnd"/>
      <w:r w:rsidRPr="008758B2">
        <w:rPr>
          <w:rFonts w:ascii="Segoe UI" w:hAnsi="Segoe UI" w:cs="Segoe UI"/>
          <w:sz w:val="20"/>
          <w:szCs w:val="20"/>
          <w:lang w:val="ru-RU"/>
        </w:rPr>
        <w:t>.</w:t>
      </w:r>
      <w:proofErr w:type="spellStart"/>
      <w:r w:rsidRPr="008758B2">
        <w:rPr>
          <w:rFonts w:ascii="Segoe UI" w:hAnsi="Segoe UI" w:cs="Segoe UI"/>
          <w:sz w:val="20"/>
          <w:szCs w:val="20"/>
        </w:rPr>
        <w:t>kz</w:t>
      </w:r>
      <w:proofErr w:type="spellEnd"/>
      <w:r w:rsidRPr="008758B2">
        <w:rPr>
          <w:rFonts w:ascii="Segoe UI" w:hAnsi="Segoe UI" w:cs="Segoe UI"/>
          <w:sz w:val="20"/>
          <w:szCs w:val="20"/>
          <w:lang w:val="ru-RU"/>
        </w:rPr>
        <w:t>).</w:t>
      </w:r>
    </w:p>
    <w:p w14:paraId="45AD8FCB" w14:textId="77777777" w:rsidR="00AC30AB" w:rsidRPr="008758B2" w:rsidRDefault="00AC30AB" w:rsidP="00AC30AB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49DCB9E0" w14:textId="77777777" w:rsidR="00C30AEE" w:rsidRPr="008758B2" w:rsidRDefault="00C30AEE" w:rsidP="00C30AEE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>Клиент:</w:t>
      </w:r>
    </w:p>
    <w:p w14:paraId="33D39786" w14:textId="77777777" w:rsidR="00C30AEE" w:rsidRPr="008758B2" w:rsidRDefault="00C30AEE" w:rsidP="00C30AEE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8758B2">
        <w:rPr>
          <w:rFonts w:ascii="Segoe UI" w:hAnsi="Segoe UI" w:cs="Segoe UI"/>
          <w:b/>
          <w:sz w:val="20"/>
          <w:szCs w:val="20"/>
          <w:lang w:val="ru-RU" w:eastAsia="ru-RU"/>
        </w:rPr>
        <w:t xml:space="preserve">___________________________________________________________________________________________________________________ </w:t>
      </w:r>
    </w:p>
    <w:p w14:paraId="5768BEA7" w14:textId="77777777" w:rsidR="00C30AEE" w:rsidRPr="008758B2" w:rsidRDefault="00C30AEE" w:rsidP="00C30AE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sz w:val="16"/>
          <w:szCs w:val="16"/>
          <w:lang w:val="ru-RU" w:eastAsia="ru-RU"/>
        </w:rPr>
        <w:t>(</w:t>
      </w:r>
      <w:r w:rsidRPr="008758B2">
        <w:rPr>
          <w:rFonts w:ascii="Segoe UI" w:hAnsi="Segoe UI" w:cs="Segoe UI"/>
          <w:i/>
          <w:sz w:val="16"/>
          <w:szCs w:val="16"/>
          <w:lang w:val="ru-RU" w:eastAsia="ru-RU"/>
        </w:rPr>
        <w:t>ФИО прописью, подпись</w: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t>; или</w:t>
      </w:r>
    </w:p>
    <w:p w14:paraId="6866F7BD" w14:textId="77777777" w:rsidR="00C30AEE" w:rsidRPr="008758B2" w:rsidRDefault="00C30AEE" w:rsidP="00C30AEE">
      <w:pPr>
        <w:spacing w:after="0" w:line="240" w:lineRule="auto"/>
        <w:jc w:val="both"/>
        <w:rPr>
          <w:rFonts w:ascii="Segoe UI" w:hAnsi="Segoe UI" w:cs="Segoe UI"/>
          <w:bCs/>
          <w:i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>%.</w:t>
      </w:r>
    </w:p>
    <w:p w14:paraId="513AFD27" w14:textId="2E692983" w:rsidR="00C30AEE" w:rsidRPr="008758B2" w:rsidRDefault="00C30AEE" w:rsidP="00C30AE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Подлинность и правильность составления настоящего электронного документа подтверждены с использованием средств биометрической или динамической идентификации клиента (путем использования одноразового/многоразового кода: 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8758B2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8758B2">
        <w:rPr>
          <w:rFonts w:ascii="Segoe UI" w:hAnsi="Segoe UI" w:cs="Segoe UI"/>
          <w:sz w:val="16"/>
          <w:szCs w:val="16"/>
          <w:lang w:eastAsia="ru-RU"/>
        </w:rPr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t> </w:t>
      </w:r>
      <w:r w:rsidRPr="008758B2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>).</w:t>
      </w:r>
      <w:r w:rsidR="00D57A1C"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  </w:t>
      </w:r>
      <w:r w:rsidR="00074CF6" w:rsidRPr="008758B2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 </w:t>
      </w:r>
    </w:p>
    <w:p w14:paraId="3BE3E5A2" w14:textId="77777777" w:rsidR="00FE18E9" w:rsidRPr="008758B2" w:rsidRDefault="00FE18E9" w:rsidP="00FE18E9">
      <w:pPr>
        <w:spacing w:after="0" w:line="240" w:lineRule="auto"/>
        <w:rPr>
          <w:rFonts w:ascii="Segoe UI" w:hAnsi="Segoe UI" w:cs="Segoe UI"/>
          <w:sz w:val="20"/>
          <w:szCs w:val="20"/>
          <w:lang w:val="ru-RU"/>
        </w:rPr>
      </w:pPr>
    </w:p>
    <w:p w14:paraId="462C07F8" w14:textId="7EAA4412" w:rsidR="00E06524" w:rsidRPr="008758B2" w:rsidRDefault="00B90AAD" w:rsidP="00CF525D">
      <w:pPr>
        <w:spacing w:after="160" w:line="259" w:lineRule="auto"/>
        <w:rPr>
          <w:rFonts w:ascii="Segoe UI" w:hAnsi="Segoe UI" w:cs="Segoe UI"/>
          <w:sz w:val="20"/>
          <w:szCs w:val="20"/>
          <w:lang w:val="ru-RU"/>
        </w:rPr>
      </w:pP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  <w:r w:rsidRPr="008758B2">
        <w:rPr>
          <w:rFonts w:ascii="Segoe UI" w:hAnsi="Segoe UI" w:cs="Segoe UI"/>
          <w:sz w:val="20"/>
          <w:szCs w:val="20"/>
          <w:lang w:val="ru-RU"/>
        </w:rPr>
        <w:tab/>
      </w:r>
    </w:p>
    <w:sectPr w:rsidR="00E06524" w:rsidRPr="0087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82D0" w14:textId="77777777" w:rsidR="00203CC6" w:rsidRDefault="00203CC6" w:rsidP="00FE18E9">
      <w:pPr>
        <w:spacing w:after="0" w:line="240" w:lineRule="auto"/>
      </w:pPr>
      <w:r>
        <w:separator/>
      </w:r>
    </w:p>
  </w:endnote>
  <w:endnote w:type="continuationSeparator" w:id="0">
    <w:p w14:paraId="691D9F7D" w14:textId="77777777" w:rsidR="00203CC6" w:rsidRDefault="00203CC6" w:rsidP="00FE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2EC4" w14:textId="77777777" w:rsidR="00203CC6" w:rsidRDefault="00203CC6" w:rsidP="00FE18E9">
      <w:pPr>
        <w:spacing w:after="0" w:line="240" w:lineRule="auto"/>
      </w:pPr>
      <w:r>
        <w:separator/>
      </w:r>
    </w:p>
  </w:footnote>
  <w:footnote w:type="continuationSeparator" w:id="0">
    <w:p w14:paraId="596C86BB" w14:textId="77777777" w:rsidR="00203CC6" w:rsidRDefault="00203CC6" w:rsidP="00FE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5C3"/>
    <w:multiLevelType w:val="multilevel"/>
    <w:tmpl w:val="B78ADA52"/>
    <w:lvl w:ilvl="0">
      <w:start w:val="4"/>
      <w:numFmt w:val="decimal"/>
      <w:lvlText w:val="%1."/>
      <w:lvlJc w:val="left"/>
      <w:pPr>
        <w:tabs>
          <w:tab w:val="num" w:pos="4510"/>
        </w:tabs>
        <w:ind w:left="451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4"/>
        </w:tabs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  <w:rPr>
        <w:rFonts w:hint="default"/>
      </w:rPr>
    </w:lvl>
  </w:abstractNum>
  <w:abstractNum w:abstractNumId="1" w15:restartNumberingAfterBreak="0">
    <w:nsid w:val="0C850132"/>
    <w:multiLevelType w:val="hybridMultilevel"/>
    <w:tmpl w:val="EBB4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332"/>
    <w:multiLevelType w:val="multilevel"/>
    <w:tmpl w:val="F7C00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04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177A5EF5"/>
    <w:multiLevelType w:val="multilevel"/>
    <w:tmpl w:val="5EE6F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  <w:b w:val="0"/>
      </w:rPr>
    </w:lvl>
  </w:abstractNum>
  <w:abstractNum w:abstractNumId="5" w15:restartNumberingAfterBreak="0">
    <w:nsid w:val="2D2C3B91"/>
    <w:multiLevelType w:val="hybridMultilevel"/>
    <w:tmpl w:val="A13AD334"/>
    <w:lvl w:ilvl="0" w:tplc="A3BE6008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30327E6"/>
    <w:multiLevelType w:val="multilevel"/>
    <w:tmpl w:val="97787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BDE7BAA"/>
    <w:multiLevelType w:val="hybridMultilevel"/>
    <w:tmpl w:val="4704E6F6"/>
    <w:lvl w:ilvl="0" w:tplc="ED14A8B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  <w:color w:val="auto"/>
      </w:rPr>
    </w:lvl>
    <w:lvl w:ilvl="1" w:tplc="FEF47F8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0657FCA"/>
    <w:multiLevelType w:val="hybridMultilevel"/>
    <w:tmpl w:val="EC8413EA"/>
    <w:lvl w:ilvl="0" w:tplc="3A7C382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1" w:tplc="FEF47F8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B9813A1"/>
    <w:multiLevelType w:val="hybridMultilevel"/>
    <w:tmpl w:val="D6146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72FF5"/>
    <w:multiLevelType w:val="multilevel"/>
    <w:tmpl w:val="3E20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1" w15:restartNumberingAfterBreak="0">
    <w:nsid w:val="632D77CA"/>
    <w:multiLevelType w:val="hybridMultilevel"/>
    <w:tmpl w:val="B33ED558"/>
    <w:lvl w:ilvl="0" w:tplc="38685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2069CC"/>
    <w:multiLevelType w:val="multilevel"/>
    <w:tmpl w:val="0E2AA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Segoe UI" w:eastAsia="Times New Roman" w:hAnsi="Segoe UI" w:cs="Segoe U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005FB3"/>
    <w:multiLevelType w:val="multilevel"/>
    <w:tmpl w:val="0C8C9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7F3F4D"/>
    <w:multiLevelType w:val="hybridMultilevel"/>
    <w:tmpl w:val="DE2AA418"/>
    <w:lvl w:ilvl="0" w:tplc="D0C0E3FE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545"/>
    <w:multiLevelType w:val="multilevel"/>
    <w:tmpl w:val="534035B4"/>
    <w:lvl w:ilvl="0">
      <w:start w:val="3"/>
      <w:numFmt w:val="decimal"/>
      <w:lvlText w:val="%1."/>
      <w:lvlJc w:val="left"/>
      <w:pPr>
        <w:tabs>
          <w:tab w:val="num" w:pos="4510"/>
        </w:tabs>
        <w:ind w:left="451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54"/>
        </w:tabs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  <w:rPr>
        <w:rFonts w:hint="default"/>
      </w:rPr>
    </w:lvl>
  </w:abstractNum>
  <w:abstractNum w:abstractNumId="16" w15:restartNumberingAfterBreak="0">
    <w:nsid w:val="7FB80BB4"/>
    <w:multiLevelType w:val="multilevel"/>
    <w:tmpl w:val="184EA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2.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hint="default"/>
      </w:rPr>
    </w:lvl>
  </w:abstractNum>
  <w:num w:numId="1" w16cid:durableId="818036608">
    <w:abstractNumId w:val="10"/>
  </w:num>
  <w:num w:numId="2" w16cid:durableId="481776730">
    <w:abstractNumId w:val="4"/>
  </w:num>
  <w:num w:numId="3" w16cid:durableId="1569921756">
    <w:abstractNumId w:val="12"/>
  </w:num>
  <w:num w:numId="4" w16cid:durableId="824273837">
    <w:abstractNumId w:val="0"/>
  </w:num>
  <w:num w:numId="5" w16cid:durableId="686759643">
    <w:abstractNumId w:val="7"/>
  </w:num>
  <w:num w:numId="6" w16cid:durableId="219486579">
    <w:abstractNumId w:val="16"/>
  </w:num>
  <w:num w:numId="7" w16cid:durableId="794640673">
    <w:abstractNumId w:val="5"/>
  </w:num>
  <w:num w:numId="8" w16cid:durableId="1042748516">
    <w:abstractNumId w:val="6"/>
  </w:num>
  <w:num w:numId="9" w16cid:durableId="1464930753">
    <w:abstractNumId w:val="13"/>
  </w:num>
  <w:num w:numId="10" w16cid:durableId="1747914746">
    <w:abstractNumId w:val="3"/>
  </w:num>
  <w:num w:numId="11" w16cid:durableId="243490045">
    <w:abstractNumId w:val="2"/>
  </w:num>
  <w:num w:numId="12" w16cid:durableId="376469228">
    <w:abstractNumId w:val="9"/>
  </w:num>
  <w:num w:numId="13" w16cid:durableId="392237000">
    <w:abstractNumId w:val="11"/>
  </w:num>
  <w:num w:numId="14" w16cid:durableId="103502808">
    <w:abstractNumId w:val="14"/>
  </w:num>
  <w:num w:numId="15" w16cid:durableId="393167705">
    <w:abstractNumId w:val="1"/>
  </w:num>
  <w:num w:numId="16" w16cid:durableId="1395352262">
    <w:abstractNumId w:val="8"/>
  </w:num>
  <w:num w:numId="17" w16cid:durableId="999161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FC"/>
    <w:rsid w:val="00000E93"/>
    <w:rsid w:val="00001445"/>
    <w:rsid w:val="00004939"/>
    <w:rsid w:val="00006373"/>
    <w:rsid w:val="0001067B"/>
    <w:rsid w:val="00012044"/>
    <w:rsid w:val="000153D4"/>
    <w:rsid w:val="00016DAC"/>
    <w:rsid w:val="00026EB2"/>
    <w:rsid w:val="00032F39"/>
    <w:rsid w:val="00034638"/>
    <w:rsid w:val="000365D2"/>
    <w:rsid w:val="0004007D"/>
    <w:rsid w:val="00041901"/>
    <w:rsid w:val="000422E6"/>
    <w:rsid w:val="0004647F"/>
    <w:rsid w:val="00046EBD"/>
    <w:rsid w:val="00050A28"/>
    <w:rsid w:val="00051226"/>
    <w:rsid w:val="00052834"/>
    <w:rsid w:val="00057D0C"/>
    <w:rsid w:val="00061E63"/>
    <w:rsid w:val="00061F93"/>
    <w:rsid w:val="0006225B"/>
    <w:rsid w:val="0006235E"/>
    <w:rsid w:val="000629B8"/>
    <w:rsid w:val="000646EF"/>
    <w:rsid w:val="0006493E"/>
    <w:rsid w:val="00064B2D"/>
    <w:rsid w:val="000663B7"/>
    <w:rsid w:val="00070A8D"/>
    <w:rsid w:val="00070B32"/>
    <w:rsid w:val="00074CF6"/>
    <w:rsid w:val="00075AB6"/>
    <w:rsid w:val="00077624"/>
    <w:rsid w:val="00086450"/>
    <w:rsid w:val="00090979"/>
    <w:rsid w:val="000941F6"/>
    <w:rsid w:val="000A0ED6"/>
    <w:rsid w:val="000A0FA0"/>
    <w:rsid w:val="000A65EB"/>
    <w:rsid w:val="000B0B75"/>
    <w:rsid w:val="000B3390"/>
    <w:rsid w:val="000B39C7"/>
    <w:rsid w:val="000B7DEF"/>
    <w:rsid w:val="000C0603"/>
    <w:rsid w:val="000C1884"/>
    <w:rsid w:val="000C2374"/>
    <w:rsid w:val="000C425E"/>
    <w:rsid w:val="000D2170"/>
    <w:rsid w:val="000D348E"/>
    <w:rsid w:val="000D5783"/>
    <w:rsid w:val="000D6487"/>
    <w:rsid w:val="000D66EA"/>
    <w:rsid w:val="000D7186"/>
    <w:rsid w:val="000D7556"/>
    <w:rsid w:val="000E2B2A"/>
    <w:rsid w:val="000E523D"/>
    <w:rsid w:val="000F3134"/>
    <w:rsid w:val="00100BD0"/>
    <w:rsid w:val="00102B70"/>
    <w:rsid w:val="00106A55"/>
    <w:rsid w:val="001079E5"/>
    <w:rsid w:val="00114D24"/>
    <w:rsid w:val="00120B24"/>
    <w:rsid w:val="00120DBB"/>
    <w:rsid w:val="001223AD"/>
    <w:rsid w:val="00132416"/>
    <w:rsid w:val="00136BFB"/>
    <w:rsid w:val="00136D25"/>
    <w:rsid w:val="001402C9"/>
    <w:rsid w:val="001417C1"/>
    <w:rsid w:val="001443F2"/>
    <w:rsid w:val="001448C9"/>
    <w:rsid w:val="00146669"/>
    <w:rsid w:val="001540D4"/>
    <w:rsid w:val="001620A0"/>
    <w:rsid w:val="0016219C"/>
    <w:rsid w:val="00165FB6"/>
    <w:rsid w:val="00167A11"/>
    <w:rsid w:val="0017085B"/>
    <w:rsid w:val="00172FC9"/>
    <w:rsid w:val="00175D18"/>
    <w:rsid w:val="00187DC5"/>
    <w:rsid w:val="00193C89"/>
    <w:rsid w:val="00195C6F"/>
    <w:rsid w:val="00197223"/>
    <w:rsid w:val="00197F66"/>
    <w:rsid w:val="001A3E64"/>
    <w:rsid w:val="001B28FB"/>
    <w:rsid w:val="001B540F"/>
    <w:rsid w:val="001C1462"/>
    <w:rsid w:val="001C2A34"/>
    <w:rsid w:val="001C3D30"/>
    <w:rsid w:val="001C452C"/>
    <w:rsid w:val="001C4B18"/>
    <w:rsid w:val="001C7B92"/>
    <w:rsid w:val="001C7D18"/>
    <w:rsid w:val="001D4E35"/>
    <w:rsid w:val="001D6188"/>
    <w:rsid w:val="001E1BA6"/>
    <w:rsid w:val="001E2CDE"/>
    <w:rsid w:val="001E38A1"/>
    <w:rsid w:val="001F6553"/>
    <w:rsid w:val="001F70BF"/>
    <w:rsid w:val="001F7CFD"/>
    <w:rsid w:val="00201F17"/>
    <w:rsid w:val="00203CBF"/>
    <w:rsid w:val="00203CC6"/>
    <w:rsid w:val="00206D5D"/>
    <w:rsid w:val="00207D79"/>
    <w:rsid w:val="0021163D"/>
    <w:rsid w:val="00220489"/>
    <w:rsid w:val="002213B8"/>
    <w:rsid w:val="002226C4"/>
    <w:rsid w:val="00225FDE"/>
    <w:rsid w:val="0023021F"/>
    <w:rsid w:val="0023086B"/>
    <w:rsid w:val="00231851"/>
    <w:rsid w:val="00232E52"/>
    <w:rsid w:val="00234DF1"/>
    <w:rsid w:val="002362D8"/>
    <w:rsid w:val="00242068"/>
    <w:rsid w:val="00245648"/>
    <w:rsid w:val="00250E68"/>
    <w:rsid w:val="00251D49"/>
    <w:rsid w:val="00254FF4"/>
    <w:rsid w:val="00257D0C"/>
    <w:rsid w:val="00261A10"/>
    <w:rsid w:val="0027158D"/>
    <w:rsid w:val="00271DE5"/>
    <w:rsid w:val="00274105"/>
    <w:rsid w:val="002752FD"/>
    <w:rsid w:val="00275C9F"/>
    <w:rsid w:val="00277A5A"/>
    <w:rsid w:val="00280867"/>
    <w:rsid w:val="002877B3"/>
    <w:rsid w:val="002929E4"/>
    <w:rsid w:val="002A1FA7"/>
    <w:rsid w:val="002A6640"/>
    <w:rsid w:val="002A70E8"/>
    <w:rsid w:val="002B22C8"/>
    <w:rsid w:val="002C2798"/>
    <w:rsid w:val="002C3487"/>
    <w:rsid w:val="002C5B62"/>
    <w:rsid w:val="002C6333"/>
    <w:rsid w:val="002D22F4"/>
    <w:rsid w:val="002D5768"/>
    <w:rsid w:val="002D7189"/>
    <w:rsid w:val="002D779E"/>
    <w:rsid w:val="002E1587"/>
    <w:rsid w:val="002E1B62"/>
    <w:rsid w:val="002E59AD"/>
    <w:rsid w:val="002E629D"/>
    <w:rsid w:val="002E7F54"/>
    <w:rsid w:val="002F419E"/>
    <w:rsid w:val="002F5F80"/>
    <w:rsid w:val="00301B91"/>
    <w:rsid w:val="003048FA"/>
    <w:rsid w:val="00307302"/>
    <w:rsid w:val="0030771A"/>
    <w:rsid w:val="00311EE0"/>
    <w:rsid w:val="003120FC"/>
    <w:rsid w:val="0031246C"/>
    <w:rsid w:val="0031382F"/>
    <w:rsid w:val="00314A52"/>
    <w:rsid w:val="00316641"/>
    <w:rsid w:val="003222DB"/>
    <w:rsid w:val="00324043"/>
    <w:rsid w:val="003245F6"/>
    <w:rsid w:val="00324D97"/>
    <w:rsid w:val="003269BA"/>
    <w:rsid w:val="0032754E"/>
    <w:rsid w:val="0033087F"/>
    <w:rsid w:val="00333DC7"/>
    <w:rsid w:val="003349E1"/>
    <w:rsid w:val="00336475"/>
    <w:rsid w:val="00336547"/>
    <w:rsid w:val="00340E72"/>
    <w:rsid w:val="00341F0E"/>
    <w:rsid w:val="00343CB6"/>
    <w:rsid w:val="00343D6D"/>
    <w:rsid w:val="00346BAF"/>
    <w:rsid w:val="0034747B"/>
    <w:rsid w:val="00356E56"/>
    <w:rsid w:val="003607FA"/>
    <w:rsid w:val="003617FE"/>
    <w:rsid w:val="00362202"/>
    <w:rsid w:val="003636F2"/>
    <w:rsid w:val="00367A06"/>
    <w:rsid w:val="00367C02"/>
    <w:rsid w:val="00376DB7"/>
    <w:rsid w:val="00383F99"/>
    <w:rsid w:val="003931A0"/>
    <w:rsid w:val="00394A1B"/>
    <w:rsid w:val="00395779"/>
    <w:rsid w:val="003A0C47"/>
    <w:rsid w:val="003A1A3B"/>
    <w:rsid w:val="003A2948"/>
    <w:rsid w:val="003A595F"/>
    <w:rsid w:val="003B126F"/>
    <w:rsid w:val="003B2A64"/>
    <w:rsid w:val="003B6EC2"/>
    <w:rsid w:val="003C24FE"/>
    <w:rsid w:val="003C32E7"/>
    <w:rsid w:val="003C4203"/>
    <w:rsid w:val="003C7DBB"/>
    <w:rsid w:val="003D03D1"/>
    <w:rsid w:val="003D0D59"/>
    <w:rsid w:val="003D308C"/>
    <w:rsid w:val="003D5E75"/>
    <w:rsid w:val="003E138B"/>
    <w:rsid w:val="003E188C"/>
    <w:rsid w:val="003E2F9E"/>
    <w:rsid w:val="003E4F0E"/>
    <w:rsid w:val="003E5A40"/>
    <w:rsid w:val="003F062B"/>
    <w:rsid w:val="003F4394"/>
    <w:rsid w:val="003F5106"/>
    <w:rsid w:val="00402048"/>
    <w:rsid w:val="00404B22"/>
    <w:rsid w:val="00407318"/>
    <w:rsid w:val="00411B35"/>
    <w:rsid w:val="00415E3E"/>
    <w:rsid w:val="004214CE"/>
    <w:rsid w:val="00422BB2"/>
    <w:rsid w:val="00423947"/>
    <w:rsid w:val="00423F82"/>
    <w:rsid w:val="00425B1B"/>
    <w:rsid w:val="00426E25"/>
    <w:rsid w:val="00432208"/>
    <w:rsid w:val="004329AB"/>
    <w:rsid w:val="00441DBB"/>
    <w:rsid w:val="00454595"/>
    <w:rsid w:val="00454CC8"/>
    <w:rsid w:val="004568C9"/>
    <w:rsid w:val="00457795"/>
    <w:rsid w:val="00462E8B"/>
    <w:rsid w:val="0046623D"/>
    <w:rsid w:val="00470CDA"/>
    <w:rsid w:val="00471C62"/>
    <w:rsid w:val="00471F73"/>
    <w:rsid w:val="0047509A"/>
    <w:rsid w:val="00480CB3"/>
    <w:rsid w:val="0048230F"/>
    <w:rsid w:val="0048727D"/>
    <w:rsid w:val="00497041"/>
    <w:rsid w:val="004A73DB"/>
    <w:rsid w:val="004B0388"/>
    <w:rsid w:val="004B2EF8"/>
    <w:rsid w:val="004B6A62"/>
    <w:rsid w:val="004B7C11"/>
    <w:rsid w:val="004D1079"/>
    <w:rsid w:val="004D1123"/>
    <w:rsid w:val="004D6C13"/>
    <w:rsid w:val="004E122E"/>
    <w:rsid w:val="004E29F6"/>
    <w:rsid w:val="004F0114"/>
    <w:rsid w:val="004F1322"/>
    <w:rsid w:val="004F1A7A"/>
    <w:rsid w:val="004F2CF8"/>
    <w:rsid w:val="004F60D6"/>
    <w:rsid w:val="005020C3"/>
    <w:rsid w:val="00502829"/>
    <w:rsid w:val="00502BB0"/>
    <w:rsid w:val="00504B62"/>
    <w:rsid w:val="005110CA"/>
    <w:rsid w:val="005112A4"/>
    <w:rsid w:val="00520408"/>
    <w:rsid w:val="005246C6"/>
    <w:rsid w:val="0053241D"/>
    <w:rsid w:val="00533C49"/>
    <w:rsid w:val="0053542D"/>
    <w:rsid w:val="005363A3"/>
    <w:rsid w:val="00537116"/>
    <w:rsid w:val="005437DE"/>
    <w:rsid w:val="00545AF5"/>
    <w:rsid w:val="00546B52"/>
    <w:rsid w:val="00547C13"/>
    <w:rsid w:val="005525F2"/>
    <w:rsid w:val="00553CCD"/>
    <w:rsid w:val="005543D9"/>
    <w:rsid w:val="005557F7"/>
    <w:rsid w:val="00556F99"/>
    <w:rsid w:val="0056260D"/>
    <w:rsid w:val="005628EA"/>
    <w:rsid w:val="005629BA"/>
    <w:rsid w:val="00562DEB"/>
    <w:rsid w:val="0056556A"/>
    <w:rsid w:val="005662D3"/>
    <w:rsid w:val="0056740D"/>
    <w:rsid w:val="005717D4"/>
    <w:rsid w:val="00572200"/>
    <w:rsid w:val="005753EC"/>
    <w:rsid w:val="005759B3"/>
    <w:rsid w:val="005767AA"/>
    <w:rsid w:val="005843DB"/>
    <w:rsid w:val="00585221"/>
    <w:rsid w:val="0058749A"/>
    <w:rsid w:val="0058760D"/>
    <w:rsid w:val="00595E2B"/>
    <w:rsid w:val="00596FD9"/>
    <w:rsid w:val="005A02AB"/>
    <w:rsid w:val="005A1790"/>
    <w:rsid w:val="005A2F58"/>
    <w:rsid w:val="005A4204"/>
    <w:rsid w:val="005B1823"/>
    <w:rsid w:val="005B18ED"/>
    <w:rsid w:val="005B2399"/>
    <w:rsid w:val="005B4048"/>
    <w:rsid w:val="005C0B6F"/>
    <w:rsid w:val="005C34B9"/>
    <w:rsid w:val="005C7BAE"/>
    <w:rsid w:val="005D014A"/>
    <w:rsid w:val="005D48CF"/>
    <w:rsid w:val="005D65FA"/>
    <w:rsid w:val="005E2D6B"/>
    <w:rsid w:val="005E4082"/>
    <w:rsid w:val="005F0D04"/>
    <w:rsid w:val="005F4E40"/>
    <w:rsid w:val="00600913"/>
    <w:rsid w:val="006011C7"/>
    <w:rsid w:val="0060135C"/>
    <w:rsid w:val="00604DFC"/>
    <w:rsid w:val="00606E74"/>
    <w:rsid w:val="00607540"/>
    <w:rsid w:val="006120EA"/>
    <w:rsid w:val="006200C5"/>
    <w:rsid w:val="00623741"/>
    <w:rsid w:val="00623E25"/>
    <w:rsid w:val="0062494F"/>
    <w:rsid w:val="006272E3"/>
    <w:rsid w:val="00627C06"/>
    <w:rsid w:val="00627C5F"/>
    <w:rsid w:val="00630D6C"/>
    <w:rsid w:val="006326D2"/>
    <w:rsid w:val="006371FC"/>
    <w:rsid w:val="00637637"/>
    <w:rsid w:val="00644D50"/>
    <w:rsid w:val="006456F8"/>
    <w:rsid w:val="00647F6E"/>
    <w:rsid w:val="00651855"/>
    <w:rsid w:val="006546E8"/>
    <w:rsid w:val="00661748"/>
    <w:rsid w:val="00661E50"/>
    <w:rsid w:val="006656BE"/>
    <w:rsid w:val="006701C8"/>
    <w:rsid w:val="00673A90"/>
    <w:rsid w:val="00673E85"/>
    <w:rsid w:val="00673FB7"/>
    <w:rsid w:val="006742AD"/>
    <w:rsid w:val="00674654"/>
    <w:rsid w:val="00674F4C"/>
    <w:rsid w:val="00677D78"/>
    <w:rsid w:val="006821A3"/>
    <w:rsid w:val="00684F7E"/>
    <w:rsid w:val="00685D0A"/>
    <w:rsid w:val="00686A50"/>
    <w:rsid w:val="00686E2D"/>
    <w:rsid w:val="00691F3E"/>
    <w:rsid w:val="00697019"/>
    <w:rsid w:val="006A2250"/>
    <w:rsid w:val="006A30CD"/>
    <w:rsid w:val="006A4F3F"/>
    <w:rsid w:val="006A56EC"/>
    <w:rsid w:val="006A7A7E"/>
    <w:rsid w:val="006B6440"/>
    <w:rsid w:val="006C08F0"/>
    <w:rsid w:val="006C23E4"/>
    <w:rsid w:val="006C2E57"/>
    <w:rsid w:val="006C3454"/>
    <w:rsid w:val="006C4961"/>
    <w:rsid w:val="006D0795"/>
    <w:rsid w:val="006D1382"/>
    <w:rsid w:val="006D2723"/>
    <w:rsid w:val="006D79A9"/>
    <w:rsid w:val="006E2D2D"/>
    <w:rsid w:val="006E56D4"/>
    <w:rsid w:val="006E7A3B"/>
    <w:rsid w:val="006F4AC9"/>
    <w:rsid w:val="006F6161"/>
    <w:rsid w:val="006F6664"/>
    <w:rsid w:val="00700B51"/>
    <w:rsid w:val="0070219B"/>
    <w:rsid w:val="007052AC"/>
    <w:rsid w:val="0070756D"/>
    <w:rsid w:val="00712200"/>
    <w:rsid w:val="00715561"/>
    <w:rsid w:val="00716A0E"/>
    <w:rsid w:val="00721500"/>
    <w:rsid w:val="00721926"/>
    <w:rsid w:val="00721AD6"/>
    <w:rsid w:val="00724D82"/>
    <w:rsid w:val="007306BD"/>
    <w:rsid w:val="00732E20"/>
    <w:rsid w:val="007375BB"/>
    <w:rsid w:val="00740124"/>
    <w:rsid w:val="00740488"/>
    <w:rsid w:val="00746B32"/>
    <w:rsid w:val="00750600"/>
    <w:rsid w:val="00753FB5"/>
    <w:rsid w:val="00754A23"/>
    <w:rsid w:val="007556C1"/>
    <w:rsid w:val="007617EA"/>
    <w:rsid w:val="0076409E"/>
    <w:rsid w:val="0076477C"/>
    <w:rsid w:val="00767E26"/>
    <w:rsid w:val="00773904"/>
    <w:rsid w:val="007739B0"/>
    <w:rsid w:val="00777FAE"/>
    <w:rsid w:val="007807D4"/>
    <w:rsid w:val="00781A75"/>
    <w:rsid w:val="007866A7"/>
    <w:rsid w:val="00792207"/>
    <w:rsid w:val="00793276"/>
    <w:rsid w:val="00795690"/>
    <w:rsid w:val="00796A95"/>
    <w:rsid w:val="00797295"/>
    <w:rsid w:val="007A1265"/>
    <w:rsid w:val="007A207F"/>
    <w:rsid w:val="007A2A42"/>
    <w:rsid w:val="007A447C"/>
    <w:rsid w:val="007A6829"/>
    <w:rsid w:val="007A6AFA"/>
    <w:rsid w:val="007A6DD4"/>
    <w:rsid w:val="007A7C08"/>
    <w:rsid w:val="007B000D"/>
    <w:rsid w:val="007B1254"/>
    <w:rsid w:val="007B1F21"/>
    <w:rsid w:val="007B21EA"/>
    <w:rsid w:val="007B5013"/>
    <w:rsid w:val="007B7060"/>
    <w:rsid w:val="007C00D2"/>
    <w:rsid w:val="007C525B"/>
    <w:rsid w:val="007C5BB9"/>
    <w:rsid w:val="007C6678"/>
    <w:rsid w:val="007C691F"/>
    <w:rsid w:val="007D4572"/>
    <w:rsid w:val="007D7770"/>
    <w:rsid w:val="007E2FE7"/>
    <w:rsid w:val="007E4A12"/>
    <w:rsid w:val="007E52E6"/>
    <w:rsid w:val="007E6F47"/>
    <w:rsid w:val="007E741E"/>
    <w:rsid w:val="007E7A8B"/>
    <w:rsid w:val="007E7D27"/>
    <w:rsid w:val="007F29B4"/>
    <w:rsid w:val="007F2A95"/>
    <w:rsid w:val="00802965"/>
    <w:rsid w:val="00802EF2"/>
    <w:rsid w:val="008056BD"/>
    <w:rsid w:val="00806AD8"/>
    <w:rsid w:val="00810F0C"/>
    <w:rsid w:val="00813022"/>
    <w:rsid w:val="00813D1A"/>
    <w:rsid w:val="008143B6"/>
    <w:rsid w:val="0081529F"/>
    <w:rsid w:val="0081693E"/>
    <w:rsid w:val="008220D5"/>
    <w:rsid w:val="0082494A"/>
    <w:rsid w:val="00827A22"/>
    <w:rsid w:val="00832B89"/>
    <w:rsid w:val="00832D5A"/>
    <w:rsid w:val="00834CC8"/>
    <w:rsid w:val="00842885"/>
    <w:rsid w:val="00843C18"/>
    <w:rsid w:val="008441A6"/>
    <w:rsid w:val="0084463F"/>
    <w:rsid w:val="008506F3"/>
    <w:rsid w:val="00853F14"/>
    <w:rsid w:val="00855A86"/>
    <w:rsid w:val="0085770F"/>
    <w:rsid w:val="00863C40"/>
    <w:rsid w:val="00864A7D"/>
    <w:rsid w:val="00867BD2"/>
    <w:rsid w:val="00874388"/>
    <w:rsid w:val="008758B2"/>
    <w:rsid w:val="008776B3"/>
    <w:rsid w:val="0088472B"/>
    <w:rsid w:val="00886AAC"/>
    <w:rsid w:val="00886F73"/>
    <w:rsid w:val="00892837"/>
    <w:rsid w:val="008951AE"/>
    <w:rsid w:val="00896DBB"/>
    <w:rsid w:val="008A1CF1"/>
    <w:rsid w:val="008A313E"/>
    <w:rsid w:val="008A4B9E"/>
    <w:rsid w:val="008A5BBE"/>
    <w:rsid w:val="008A5CE8"/>
    <w:rsid w:val="008A6139"/>
    <w:rsid w:val="008A620E"/>
    <w:rsid w:val="008B25AD"/>
    <w:rsid w:val="008B5B4A"/>
    <w:rsid w:val="008B651C"/>
    <w:rsid w:val="008C0BD0"/>
    <w:rsid w:val="008C10F6"/>
    <w:rsid w:val="008C7AB5"/>
    <w:rsid w:val="008D2367"/>
    <w:rsid w:val="008D4127"/>
    <w:rsid w:val="008D51EB"/>
    <w:rsid w:val="008D672C"/>
    <w:rsid w:val="008E0B2A"/>
    <w:rsid w:val="008E0E15"/>
    <w:rsid w:val="008E1A5A"/>
    <w:rsid w:val="008E4242"/>
    <w:rsid w:val="008E6911"/>
    <w:rsid w:val="008E6C44"/>
    <w:rsid w:val="008F05CA"/>
    <w:rsid w:val="008F327B"/>
    <w:rsid w:val="008F7EC7"/>
    <w:rsid w:val="0090315C"/>
    <w:rsid w:val="00904233"/>
    <w:rsid w:val="009055A6"/>
    <w:rsid w:val="00905FA6"/>
    <w:rsid w:val="00906730"/>
    <w:rsid w:val="00906B8B"/>
    <w:rsid w:val="00906E1B"/>
    <w:rsid w:val="00920D46"/>
    <w:rsid w:val="0092132E"/>
    <w:rsid w:val="009230E2"/>
    <w:rsid w:val="00924639"/>
    <w:rsid w:val="00926389"/>
    <w:rsid w:val="00926533"/>
    <w:rsid w:val="00931860"/>
    <w:rsid w:val="0093269E"/>
    <w:rsid w:val="009354EF"/>
    <w:rsid w:val="00936C98"/>
    <w:rsid w:val="009376D7"/>
    <w:rsid w:val="00942A56"/>
    <w:rsid w:val="009507EE"/>
    <w:rsid w:val="00952FFC"/>
    <w:rsid w:val="00954CF3"/>
    <w:rsid w:val="00955528"/>
    <w:rsid w:val="00962006"/>
    <w:rsid w:val="00965CCA"/>
    <w:rsid w:val="009714E6"/>
    <w:rsid w:val="00976CBE"/>
    <w:rsid w:val="009836C9"/>
    <w:rsid w:val="009836CF"/>
    <w:rsid w:val="00986A3C"/>
    <w:rsid w:val="0099031C"/>
    <w:rsid w:val="0099159D"/>
    <w:rsid w:val="009945E8"/>
    <w:rsid w:val="00994689"/>
    <w:rsid w:val="0099616F"/>
    <w:rsid w:val="00997224"/>
    <w:rsid w:val="00997A22"/>
    <w:rsid w:val="009A0501"/>
    <w:rsid w:val="009A0A27"/>
    <w:rsid w:val="009A3C97"/>
    <w:rsid w:val="009B03D8"/>
    <w:rsid w:val="009B1549"/>
    <w:rsid w:val="009B2B4E"/>
    <w:rsid w:val="009B37BE"/>
    <w:rsid w:val="009B5A89"/>
    <w:rsid w:val="009B70FE"/>
    <w:rsid w:val="009C0A7D"/>
    <w:rsid w:val="009C1708"/>
    <w:rsid w:val="009C33A0"/>
    <w:rsid w:val="009C4213"/>
    <w:rsid w:val="009C7F1D"/>
    <w:rsid w:val="009D246E"/>
    <w:rsid w:val="009D67DB"/>
    <w:rsid w:val="009D70FE"/>
    <w:rsid w:val="009E1116"/>
    <w:rsid w:val="009E2E9D"/>
    <w:rsid w:val="009E4B43"/>
    <w:rsid w:val="009F06B6"/>
    <w:rsid w:val="009F23C0"/>
    <w:rsid w:val="00A004F5"/>
    <w:rsid w:val="00A041FC"/>
    <w:rsid w:val="00A05BBB"/>
    <w:rsid w:val="00A101AB"/>
    <w:rsid w:val="00A14D9D"/>
    <w:rsid w:val="00A16BF1"/>
    <w:rsid w:val="00A2032A"/>
    <w:rsid w:val="00A22932"/>
    <w:rsid w:val="00A2464F"/>
    <w:rsid w:val="00A2678E"/>
    <w:rsid w:val="00A26F1C"/>
    <w:rsid w:val="00A31354"/>
    <w:rsid w:val="00A34C42"/>
    <w:rsid w:val="00A366C2"/>
    <w:rsid w:val="00A406AA"/>
    <w:rsid w:val="00A426E4"/>
    <w:rsid w:val="00A44AAE"/>
    <w:rsid w:val="00A46360"/>
    <w:rsid w:val="00A53998"/>
    <w:rsid w:val="00A55A8E"/>
    <w:rsid w:val="00A6103F"/>
    <w:rsid w:val="00A61417"/>
    <w:rsid w:val="00A621AF"/>
    <w:rsid w:val="00A63C17"/>
    <w:rsid w:val="00A63EAF"/>
    <w:rsid w:val="00A74A6F"/>
    <w:rsid w:val="00A761A4"/>
    <w:rsid w:val="00A76CC7"/>
    <w:rsid w:val="00A76ECC"/>
    <w:rsid w:val="00A80E24"/>
    <w:rsid w:val="00A8158A"/>
    <w:rsid w:val="00A81ED1"/>
    <w:rsid w:val="00A83FBC"/>
    <w:rsid w:val="00A8584D"/>
    <w:rsid w:val="00A863E5"/>
    <w:rsid w:val="00A87235"/>
    <w:rsid w:val="00A9122D"/>
    <w:rsid w:val="00A914D1"/>
    <w:rsid w:val="00A93C91"/>
    <w:rsid w:val="00A944D6"/>
    <w:rsid w:val="00A95BAA"/>
    <w:rsid w:val="00AA10A3"/>
    <w:rsid w:val="00AA423F"/>
    <w:rsid w:val="00AA795D"/>
    <w:rsid w:val="00AB41EC"/>
    <w:rsid w:val="00AB6648"/>
    <w:rsid w:val="00AC1C14"/>
    <w:rsid w:val="00AC30AB"/>
    <w:rsid w:val="00AC79B1"/>
    <w:rsid w:val="00AD1639"/>
    <w:rsid w:val="00AD1FF5"/>
    <w:rsid w:val="00AD55FC"/>
    <w:rsid w:val="00AD58A0"/>
    <w:rsid w:val="00AE1308"/>
    <w:rsid w:val="00AE3C56"/>
    <w:rsid w:val="00AE4312"/>
    <w:rsid w:val="00AE439B"/>
    <w:rsid w:val="00AE4CED"/>
    <w:rsid w:val="00AE7AB9"/>
    <w:rsid w:val="00AE7C84"/>
    <w:rsid w:val="00AF1237"/>
    <w:rsid w:val="00B0093B"/>
    <w:rsid w:val="00B00A02"/>
    <w:rsid w:val="00B05AAD"/>
    <w:rsid w:val="00B1214A"/>
    <w:rsid w:val="00B14E8C"/>
    <w:rsid w:val="00B1743E"/>
    <w:rsid w:val="00B1799E"/>
    <w:rsid w:val="00B25174"/>
    <w:rsid w:val="00B30DFA"/>
    <w:rsid w:val="00B32A21"/>
    <w:rsid w:val="00B34038"/>
    <w:rsid w:val="00B374FA"/>
    <w:rsid w:val="00B37FEF"/>
    <w:rsid w:val="00B4064D"/>
    <w:rsid w:val="00B42211"/>
    <w:rsid w:val="00B43786"/>
    <w:rsid w:val="00B44133"/>
    <w:rsid w:val="00B46196"/>
    <w:rsid w:val="00B503BF"/>
    <w:rsid w:val="00B5201B"/>
    <w:rsid w:val="00B53114"/>
    <w:rsid w:val="00B542D5"/>
    <w:rsid w:val="00B56108"/>
    <w:rsid w:val="00B620B3"/>
    <w:rsid w:val="00B70D74"/>
    <w:rsid w:val="00B71A01"/>
    <w:rsid w:val="00B721A5"/>
    <w:rsid w:val="00B75171"/>
    <w:rsid w:val="00B75C83"/>
    <w:rsid w:val="00B77E90"/>
    <w:rsid w:val="00B82A41"/>
    <w:rsid w:val="00B82F91"/>
    <w:rsid w:val="00B83DDB"/>
    <w:rsid w:val="00B8498B"/>
    <w:rsid w:val="00B87233"/>
    <w:rsid w:val="00B87AE2"/>
    <w:rsid w:val="00B90AAD"/>
    <w:rsid w:val="00BA2A9D"/>
    <w:rsid w:val="00BA2DC8"/>
    <w:rsid w:val="00BA4B55"/>
    <w:rsid w:val="00BA4C09"/>
    <w:rsid w:val="00BB1F32"/>
    <w:rsid w:val="00BB2924"/>
    <w:rsid w:val="00BB3596"/>
    <w:rsid w:val="00BB36AE"/>
    <w:rsid w:val="00BB47EE"/>
    <w:rsid w:val="00BB77DF"/>
    <w:rsid w:val="00BC0054"/>
    <w:rsid w:val="00BC3D47"/>
    <w:rsid w:val="00BC4D6B"/>
    <w:rsid w:val="00BC6EF3"/>
    <w:rsid w:val="00BC788D"/>
    <w:rsid w:val="00BE2BC4"/>
    <w:rsid w:val="00BE4467"/>
    <w:rsid w:val="00BE61F8"/>
    <w:rsid w:val="00BE7877"/>
    <w:rsid w:val="00BF629A"/>
    <w:rsid w:val="00BF69FF"/>
    <w:rsid w:val="00BF70DA"/>
    <w:rsid w:val="00BF743B"/>
    <w:rsid w:val="00C03543"/>
    <w:rsid w:val="00C041B0"/>
    <w:rsid w:val="00C074D5"/>
    <w:rsid w:val="00C13CD8"/>
    <w:rsid w:val="00C20B0F"/>
    <w:rsid w:val="00C227B3"/>
    <w:rsid w:val="00C2373F"/>
    <w:rsid w:val="00C257E2"/>
    <w:rsid w:val="00C26476"/>
    <w:rsid w:val="00C264A0"/>
    <w:rsid w:val="00C2790E"/>
    <w:rsid w:val="00C30724"/>
    <w:rsid w:val="00C30AEE"/>
    <w:rsid w:val="00C30DE6"/>
    <w:rsid w:val="00C32503"/>
    <w:rsid w:val="00C356C2"/>
    <w:rsid w:val="00C35856"/>
    <w:rsid w:val="00C36921"/>
    <w:rsid w:val="00C4456B"/>
    <w:rsid w:val="00C45781"/>
    <w:rsid w:val="00C532D4"/>
    <w:rsid w:val="00C539BF"/>
    <w:rsid w:val="00C5404B"/>
    <w:rsid w:val="00C544CE"/>
    <w:rsid w:val="00C56B32"/>
    <w:rsid w:val="00C6161D"/>
    <w:rsid w:val="00C61C12"/>
    <w:rsid w:val="00C631CF"/>
    <w:rsid w:val="00C648FE"/>
    <w:rsid w:val="00C64C61"/>
    <w:rsid w:val="00C65BE0"/>
    <w:rsid w:val="00C66170"/>
    <w:rsid w:val="00C73CBA"/>
    <w:rsid w:val="00C74E84"/>
    <w:rsid w:val="00C82D08"/>
    <w:rsid w:val="00C83F04"/>
    <w:rsid w:val="00C92C59"/>
    <w:rsid w:val="00C96C01"/>
    <w:rsid w:val="00CB1ADB"/>
    <w:rsid w:val="00CB500A"/>
    <w:rsid w:val="00CB5A0F"/>
    <w:rsid w:val="00CB6D4C"/>
    <w:rsid w:val="00CC4DE6"/>
    <w:rsid w:val="00CC4F25"/>
    <w:rsid w:val="00CC60AD"/>
    <w:rsid w:val="00CC763A"/>
    <w:rsid w:val="00CC7F40"/>
    <w:rsid w:val="00CD05BA"/>
    <w:rsid w:val="00CD14DF"/>
    <w:rsid w:val="00CD18DC"/>
    <w:rsid w:val="00CD1A4C"/>
    <w:rsid w:val="00CD71D1"/>
    <w:rsid w:val="00CE1A3A"/>
    <w:rsid w:val="00CE26FB"/>
    <w:rsid w:val="00CE2DFD"/>
    <w:rsid w:val="00CE2E51"/>
    <w:rsid w:val="00CE69D8"/>
    <w:rsid w:val="00CF2A61"/>
    <w:rsid w:val="00CF525D"/>
    <w:rsid w:val="00D046A0"/>
    <w:rsid w:val="00D05580"/>
    <w:rsid w:val="00D069F9"/>
    <w:rsid w:val="00D10738"/>
    <w:rsid w:val="00D119ED"/>
    <w:rsid w:val="00D11C54"/>
    <w:rsid w:val="00D11E10"/>
    <w:rsid w:val="00D120CF"/>
    <w:rsid w:val="00D20EA6"/>
    <w:rsid w:val="00D21251"/>
    <w:rsid w:val="00D21321"/>
    <w:rsid w:val="00D22E3A"/>
    <w:rsid w:val="00D26724"/>
    <w:rsid w:val="00D26CBF"/>
    <w:rsid w:val="00D27F66"/>
    <w:rsid w:val="00D30B33"/>
    <w:rsid w:val="00D408C1"/>
    <w:rsid w:val="00D40F91"/>
    <w:rsid w:val="00D4281F"/>
    <w:rsid w:val="00D44FDB"/>
    <w:rsid w:val="00D533E1"/>
    <w:rsid w:val="00D54C7C"/>
    <w:rsid w:val="00D555E9"/>
    <w:rsid w:val="00D57A1C"/>
    <w:rsid w:val="00D60277"/>
    <w:rsid w:val="00D60721"/>
    <w:rsid w:val="00D6275F"/>
    <w:rsid w:val="00D64731"/>
    <w:rsid w:val="00D65EDB"/>
    <w:rsid w:val="00D70504"/>
    <w:rsid w:val="00D7118C"/>
    <w:rsid w:val="00D764D3"/>
    <w:rsid w:val="00D80320"/>
    <w:rsid w:val="00D81493"/>
    <w:rsid w:val="00D82501"/>
    <w:rsid w:val="00D84BD2"/>
    <w:rsid w:val="00D84CD1"/>
    <w:rsid w:val="00D85470"/>
    <w:rsid w:val="00D900E7"/>
    <w:rsid w:val="00D91CBF"/>
    <w:rsid w:val="00D945EA"/>
    <w:rsid w:val="00DA074A"/>
    <w:rsid w:val="00DA11D7"/>
    <w:rsid w:val="00DA2349"/>
    <w:rsid w:val="00DA2B63"/>
    <w:rsid w:val="00DB017A"/>
    <w:rsid w:val="00DB0A58"/>
    <w:rsid w:val="00DB3741"/>
    <w:rsid w:val="00DB5952"/>
    <w:rsid w:val="00DB59EA"/>
    <w:rsid w:val="00DD175D"/>
    <w:rsid w:val="00DD198F"/>
    <w:rsid w:val="00DD5026"/>
    <w:rsid w:val="00DE1E64"/>
    <w:rsid w:val="00DE28B3"/>
    <w:rsid w:val="00DE63DE"/>
    <w:rsid w:val="00DF2837"/>
    <w:rsid w:val="00DF2B42"/>
    <w:rsid w:val="00E01AE0"/>
    <w:rsid w:val="00E05140"/>
    <w:rsid w:val="00E05206"/>
    <w:rsid w:val="00E06524"/>
    <w:rsid w:val="00E0661F"/>
    <w:rsid w:val="00E169B6"/>
    <w:rsid w:val="00E2123C"/>
    <w:rsid w:val="00E22245"/>
    <w:rsid w:val="00E229C0"/>
    <w:rsid w:val="00E253BB"/>
    <w:rsid w:val="00E26D80"/>
    <w:rsid w:val="00E276A0"/>
    <w:rsid w:val="00E31254"/>
    <w:rsid w:val="00E326B5"/>
    <w:rsid w:val="00E328A7"/>
    <w:rsid w:val="00E34D04"/>
    <w:rsid w:val="00E356AF"/>
    <w:rsid w:val="00E36234"/>
    <w:rsid w:val="00E413B7"/>
    <w:rsid w:val="00E45FBE"/>
    <w:rsid w:val="00E518BD"/>
    <w:rsid w:val="00E52929"/>
    <w:rsid w:val="00E56B89"/>
    <w:rsid w:val="00E62CE8"/>
    <w:rsid w:val="00E65662"/>
    <w:rsid w:val="00E6586E"/>
    <w:rsid w:val="00E67EEF"/>
    <w:rsid w:val="00E72082"/>
    <w:rsid w:val="00E73E03"/>
    <w:rsid w:val="00E76C20"/>
    <w:rsid w:val="00E777B4"/>
    <w:rsid w:val="00E77F78"/>
    <w:rsid w:val="00E81D68"/>
    <w:rsid w:val="00E83065"/>
    <w:rsid w:val="00E837F7"/>
    <w:rsid w:val="00E8509C"/>
    <w:rsid w:val="00EA1224"/>
    <w:rsid w:val="00EA1290"/>
    <w:rsid w:val="00EA2084"/>
    <w:rsid w:val="00EA242C"/>
    <w:rsid w:val="00EA3E1B"/>
    <w:rsid w:val="00EA427E"/>
    <w:rsid w:val="00EA6CCA"/>
    <w:rsid w:val="00EB6336"/>
    <w:rsid w:val="00EC0189"/>
    <w:rsid w:val="00EC2DFC"/>
    <w:rsid w:val="00ED5C94"/>
    <w:rsid w:val="00EE2012"/>
    <w:rsid w:val="00EE4ADF"/>
    <w:rsid w:val="00EE7C55"/>
    <w:rsid w:val="00EE7FA4"/>
    <w:rsid w:val="00EF55D3"/>
    <w:rsid w:val="00EF5D0E"/>
    <w:rsid w:val="00F0228B"/>
    <w:rsid w:val="00F0254C"/>
    <w:rsid w:val="00F03046"/>
    <w:rsid w:val="00F0307A"/>
    <w:rsid w:val="00F03FEE"/>
    <w:rsid w:val="00F0698E"/>
    <w:rsid w:val="00F07D3B"/>
    <w:rsid w:val="00F1169E"/>
    <w:rsid w:val="00F135AC"/>
    <w:rsid w:val="00F1405B"/>
    <w:rsid w:val="00F146A7"/>
    <w:rsid w:val="00F15004"/>
    <w:rsid w:val="00F22F3B"/>
    <w:rsid w:val="00F25C7F"/>
    <w:rsid w:val="00F27F4B"/>
    <w:rsid w:val="00F30B8E"/>
    <w:rsid w:val="00F312B6"/>
    <w:rsid w:val="00F3616E"/>
    <w:rsid w:val="00F42DB3"/>
    <w:rsid w:val="00F43B8D"/>
    <w:rsid w:val="00F52655"/>
    <w:rsid w:val="00F55DBC"/>
    <w:rsid w:val="00F60014"/>
    <w:rsid w:val="00F60376"/>
    <w:rsid w:val="00F62561"/>
    <w:rsid w:val="00F62DD4"/>
    <w:rsid w:val="00F63E01"/>
    <w:rsid w:val="00F6723A"/>
    <w:rsid w:val="00F70552"/>
    <w:rsid w:val="00F71582"/>
    <w:rsid w:val="00F735C6"/>
    <w:rsid w:val="00F805AF"/>
    <w:rsid w:val="00F81BCB"/>
    <w:rsid w:val="00F81D92"/>
    <w:rsid w:val="00F823E8"/>
    <w:rsid w:val="00F82BD6"/>
    <w:rsid w:val="00F864AA"/>
    <w:rsid w:val="00F909B9"/>
    <w:rsid w:val="00F90E7F"/>
    <w:rsid w:val="00F91AA1"/>
    <w:rsid w:val="00F92A4B"/>
    <w:rsid w:val="00F96034"/>
    <w:rsid w:val="00F974A9"/>
    <w:rsid w:val="00FA5432"/>
    <w:rsid w:val="00FB242B"/>
    <w:rsid w:val="00FB4E27"/>
    <w:rsid w:val="00FB5520"/>
    <w:rsid w:val="00FB61D7"/>
    <w:rsid w:val="00FB64B2"/>
    <w:rsid w:val="00FC0082"/>
    <w:rsid w:val="00FC0C92"/>
    <w:rsid w:val="00FC4566"/>
    <w:rsid w:val="00FD3732"/>
    <w:rsid w:val="00FD5746"/>
    <w:rsid w:val="00FE18E9"/>
    <w:rsid w:val="00FE33CA"/>
    <w:rsid w:val="00FE68D8"/>
    <w:rsid w:val="00FE7314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05C0"/>
  <w15:docId w15:val="{14D6F032-A4AD-4DDB-83C2-791C2299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BD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4"/>
    <w:uiPriority w:val="34"/>
    <w:qFormat/>
    <w:rsid w:val="00E518BD"/>
    <w:pPr>
      <w:ind w:left="720"/>
      <w:contextualSpacing/>
    </w:pPr>
  </w:style>
  <w:style w:type="character" w:customStyle="1" w:styleId="s0">
    <w:name w:val="s0"/>
    <w:rsid w:val="00E518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5">
    <w:name w:val="Hyperlink"/>
    <w:uiPriority w:val="99"/>
    <w:unhideWhenUsed/>
    <w:rsid w:val="00E518BD"/>
    <w:rPr>
      <w:color w:val="0000FF"/>
      <w:u w:val="single"/>
    </w:rPr>
  </w:style>
  <w:style w:type="character" w:customStyle="1" w:styleId="FontStyle115">
    <w:name w:val="Font Style115"/>
    <w:basedOn w:val="a0"/>
    <w:uiPriority w:val="99"/>
    <w:rsid w:val="00E518BD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3"/>
    <w:uiPriority w:val="34"/>
    <w:locked/>
    <w:rsid w:val="00E518BD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a6">
    <w:name w:val="Revision"/>
    <w:hidden/>
    <w:uiPriority w:val="99"/>
    <w:semiHidden/>
    <w:rsid w:val="00E518BD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a7">
    <w:name w:val="Unresolved Mention"/>
    <w:basedOn w:val="a0"/>
    <w:uiPriority w:val="99"/>
    <w:semiHidden/>
    <w:unhideWhenUsed/>
    <w:rsid w:val="008220D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349E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349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349E1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49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49E1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table" w:styleId="-6">
    <w:name w:val="Light Grid Accent 6"/>
    <w:basedOn w:val="a1"/>
    <w:uiPriority w:val="62"/>
    <w:rsid w:val="00C30D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ad">
    <w:name w:val="Основной текст_"/>
    <w:link w:val="1"/>
    <w:uiPriority w:val="99"/>
    <w:rsid w:val="00FE18E9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FE18E9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kern w:val="2"/>
      <w:sz w:val="19"/>
      <w:szCs w:val="19"/>
      <w14:ligatures w14:val="standardContextual"/>
    </w:rPr>
  </w:style>
  <w:style w:type="paragraph" w:styleId="ae">
    <w:name w:val="footnote text"/>
    <w:basedOn w:val="a"/>
    <w:link w:val="af"/>
    <w:uiPriority w:val="99"/>
    <w:rsid w:val="00FE18E9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rsid w:val="00FE18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0">
    <w:name w:val="footnote reference"/>
    <w:rsid w:val="00FE18E9"/>
    <w:rPr>
      <w:vertAlign w:val="superscript"/>
    </w:rPr>
  </w:style>
  <w:style w:type="table" w:styleId="-2">
    <w:name w:val="Light List Accent 2"/>
    <w:basedOn w:val="a1"/>
    <w:uiPriority w:val="61"/>
    <w:rsid w:val="00FE18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f1">
    <w:name w:val="Table Grid"/>
    <w:basedOn w:val="a1"/>
    <w:uiPriority w:val="39"/>
    <w:rsid w:val="00A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Zauresh SALYKBAYEVA</dc:creator>
  <cp:keywords/>
  <dc:description/>
  <cp:lastModifiedBy>Nursultan AYAZBAYEV</cp:lastModifiedBy>
  <cp:revision>2</cp:revision>
  <cp:lastPrinted>2025-06-13T10:12:00Z</cp:lastPrinted>
  <dcterms:created xsi:type="dcterms:W3CDTF">2025-09-08T06:38:00Z</dcterms:created>
  <dcterms:modified xsi:type="dcterms:W3CDTF">2025-09-08T06:38:00Z</dcterms:modified>
</cp:coreProperties>
</file>